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53E2" w14:textId="77777777" w:rsidR="00DE6980" w:rsidRDefault="00DE6980"/>
    <w:p w14:paraId="0D45EF0E" w14:textId="77777777" w:rsidR="00DE6980" w:rsidRDefault="00CD230D">
      <w:pPr>
        <w:shd w:val="clear" w:color="auto" w:fill="FFFFFF"/>
        <w:spacing w:before="280" w:after="280"/>
        <w:rPr>
          <w:rFonts w:ascii="Arial" w:eastAsia="Arial" w:hAnsi="Arial" w:cs="Arial"/>
          <w:color w:val="260101"/>
          <w:sz w:val="27"/>
          <w:szCs w:val="27"/>
        </w:rPr>
      </w:pPr>
      <w:r>
        <w:rPr>
          <w:rFonts w:ascii="Arial" w:eastAsia="Arial" w:hAnsi="Arial" w:cs="Arial"/>
          <w:b/>
          <w:color w:val="260101"/>
          <w:sz w:val="27"/>
          <w:szCs w:val="27"/>
        </w:rPr>
        <w:t>1.Introduction</w:t>
      </w:r>
    </w:p>
    <w:p w14:paraId="4EF09991"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Code Of Conduct Policy</w:t>
      </w:r>
    </w:p>
    <w:p w14:paraId="7F403354"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color w:val="260101"/>
        </w:rPr>
        <w:t xml:space="preserve">The purpose of this code is to assist members and guests of Caernarfon Golf Club to know and understand the standard of behaviour expected and shall </w:t>
      </w:r>
      <w:proofErr w:type="gramStart"/>
      <w:r>
        <w:rPr>
          <w:rFonts w:ascii="Work Sans" w:eastAsia="Work Sans" w:hAnsi="Work Sans" w:cs="Work Sans"/>
          <w:color w:val="260101"/>
        </w:rPr>
        <w:t>apply at all times</w:t>
      </w:r>
      <w:proofErr w:type="gramEnd"/>
      <w:r>
        <w:rPr>
          <w:rFonts w:ascii="Work Sans" w:eastAsia="Work Sans" w:hAnsi="Work Sans" w:cs="Work Sans"/>
          <w:color w:val="260101"/>
        </w:rPr>
        <w:t xml:space="preserve"> when at Caernarfon Golf Club or when representing Caernarfon Golf Club. This policy should be read in conjunction with the Constitution of the club and the formal Complaints handling procedure.</w:t>
      </w:r>
    </w:p>
    <w:p w14:paraId="5CFE0DAF"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2. Code of Conduct.</w:t>
      </w:r>
    </w:p>
    <w:p w14:paraId="195FC945"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color w:val="260101"/>
        </w:rPr>
        <w:t xml:space="preserve">As a member of Caernarfon Golf </w:t>
      </w:r>
      <w:proofErr w:type="gramStart"/>
      <w:r>
        <w:rPr>
          <w:rFonts w:ascii="Work Sans" w:eastAsia="Work Sans" w:hAnsi="Work Sans" w:cs="Work Sans"/>
          <w:color w:val="260101"/>
        </w:rPr>
        <w:t>Club</w:t>
      </w:r>
      <w:proofErr w:type="gramEnd"/>
      <w:r>
        <w:rPr>
          <w:rFonts w:ascii="Work Sans" w:eastAsia="Work Sans" w:hAnsi="Work Sans" w:cs="Work Sans"/>
          <w:color w:val="260101"/>
        </w:rPr>
        <w:t xml:space="preserve"> a certain standard of behaviour is expected that reflects the basic requirements of sportsmanship, integrity, courtesy and respect to be shown to all members, competitors, Staff, officials and the public. Without limiting the basic requirements of sportsmanship, integrity, courtesy, and respect, matters of conduct likely to reflect unfavourably on the game include but are not limited to:</w:t>
      </w:r>
    </w:p>
    <w:p w14:paraId="0AB9159D" w14:textId="77777777" w:rsidR="00DE6980" w:rsidRDefault="00CD230D">
      <w:pPr>
        <w:numPr>
          <w:ilvl w:val="0"/>
          <w:numId w:val="1"/>
        </w:numPr>
        <w:spacing w:before="280"/>
        <w:rPr>
          <w:color w:val="260101"/>
        </w:rPr>
      </w:pPr>
      <w:r>
        <w:rPr>
          <w:rFonts w:ascii="Work Sans" w:eastAsia="Work Sans" w:hAnsi="Work Sans" w:cs="Work Sans"/>
          <w:color w:val="260101"/>
        </w:rPr>
        <w:t>Bad temper, club throwing, foul and abusive language.</w:t>
      </w:r>
    </w:p>
    <w:p w14:paraId="797EEEB0" w14:textId="77777777" w:rsidR="00DE6980" w:rsidRDefault="00CD230D">
      <w:pPr>
        <w:numPr>
          <w:ilvl w:val="0"/>
          <w:numId w:val="1"/>
        </w:numPr>
        <w:rPr>
          <w:color w:val="260101"/>
        </w:rPr>
      </w:pPr>
      <w:r>
        <w:rPr>
          <w:rFonts w:ascii="Work Sans" w:eastAsia="Work Sans" w:hAnsi="Work Sans" w:cs="Work Sans"/>
          <w:color w:val="260101"/>
        </w:rPr>
        <w:t>Failure to adhere to the rules and etiquette of the game of golf. Unsporting behaviour and unnecessary gamesmanship.</w:t>
      </w:r>
    </w:p>
    <w:p w14:paraId="1597E128" w14:textId="77777777" w:rsidR="00DE6980" w:rsidRDefault="00CD230D">
      <w:pPr>
        <w:numPr>
          <w:ilvl w:val="0"/>
          <w:numId w:val="1"/>
        </w:numPr>
        <w:rPr>
          <w:color w:val="260101"/>
        </w:rPr>
      </w:pPr>
      <w:r>
        <w:rPr>
          <w:rFonts w:ascii="Work Sans" w:eastAsia="Work Sans" w:hAnsi="Work Sans" w:cs="Work Sans"/>
          <w:color w:val="260101"/>
        </w:rPr>
        <w:t>Physical violence and threatening behaviour.</w:t>
      </w:r>
    </w:p>
    <w:p w14:paraId="7EA581E3" w14:textId="77777777" w:rsidR="00DE6980" w:rsidRDefault="00CD230D">
      <w:pPr>
        <w:numPr>
          <w:ilvl w:val="0"/>
          <w:numId w:val="1"/>
        </w:numPr>
        <w:rPr>
          <w:color w:val="260101"/>
        </w:rPr>
      </w:pPr>
      <w:r>
        <w:rPr>
          <w:rFonts w:ascii="Work Sans" w:eastAsia="Work Sans" w:hAnsi="Work Sans" w:cs="Work Sans"/>
          <w:color w:val="260101"/>
        </w:rPr>
        <w:t>Falsifying any Handicap, Membership, Competition card or Entry form.</w:t>
      </w:r>
    </w:p>
    <w:p w14:paraId="2E74D0CF" w14:textId="77777777" w:rsidR="00DE6980" w:rsidRDefault="00CD230D">
      <w:pPr>
        <w:numPr>
          <w:ilvl w:val="0"/>
          <w:numId w:val="1"/>
        </w:numPr>
        <w:spacing w:after="280"/>
        <w:rPr>
          <w:color w:val="260101"/>
        </w:rPr>
      </w:pPr>
      <w:r>
        <w:rPr>
          <w:rFonts w:ascii="Work Sans" w:eastAsia="Work Sans" w:hAnsi="Work Sans" w:cs="Work Sans"/>
          <w:color w:val="260101"/>
        </w:rPr>
        <w:t>Member has knowingly cheated in a Competition.</w:t>
      </w:r>
    </w:p>
    <w:p w14:paraId="527B6C0A"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color w:val="260101"/>
        </w:rPr>
        <w:t xml:space="preserve">A person engaging in any behaviour that may be detrimental to the game of golf in Caernarfon Golf Club is in breach of the code of conduct and should be reported to the General Manager in writing or via email only to </w:t>
      </w:r>
      <w:hyperlink r:id="rId7">
        <w:r>
          <w:rPr>
            <w:rFonts w:ascii="Work Sans" w:eastAsia="Work Sans" w:hAnsi="Work Sans" w:cs="Work Sans"/>
            <w:color w:val="0000FF"/>
            <w:u w:val="single"/>
          </w:rPr>
          <w:t>manager@caernarfongolfclub.co.uk</w:t>
        </w:r>
      </w:hyperlink>
      <w:r>
        <w:rPr>
          <w:rFonts w:ascii="Work Sans" w:eastAsia="Work Sans" w:hAnsi="Work Sans" w:cs="Work Sans"/>
          <w:color w:val="260101"/>
        </w:rPr>
        <w:t xml:space="preserve"> .</w:t>
      </w:r>
      <w:proofErr w:type="spellStart"/>
      <w:r>
        <w:rPr>
          <w:rFonts w:ascii="Work Sans" w:eastAsia="Work Sans" w:hAnsi="Work Sans" w:cs="Work Sans"/>
          <w:color w:val="260101"/>
        </w:rPr>
        <w:t>ie</w:t>
      </w:r>
      <w:proofErr w:type="spellEnd"/>
      <w:r>
        <w:rPr>
          <w:rFonts w:ascii="Work Sans" w:eastAsia="Work Sans" w:hAnsi="Work Sans" w:cs="Work Sans"/>
          <w:color w:val="260101"/>
        </w:rPr>
        <w:t xml:space="preserve"> It is in the best interest of the game and the Club that such behaviour is reported and all players, club members and members of the public are encouraged, and have a duty, to report such behaviour.</w:t>
      </w:r>
    </w:p>
    <w:p w14:paraId="63ECA97A" w14:textId="77777777" w:rsidR="00DE6980" w:rsidRDefault="00DE6980">
      <w:pPr>
        <w:shd w:val="clear" w:color="auto" w:fill="FFFFFF"/>
        <w:spacing w:before="280" w:after="450"/>
        <w:rPr>
          <w:rFonts w:ascii="Work Sans" w:eastAsia="Work Sans" w:hAnsi="Work Sans" w:cs="Work Sans"/>
          <w:color w:val="260101"/>
        </w:rPr>
      </w:pPr>
    </w:p>
    <w:p w14:paraId="092E921A" w14:textId="77777777" w:rsidR="00DE6980" w:rsidRDefault="00DE6980">
      <w:pPr>
        <w:shd w:val="clear" w:color="auto" w:fill="FFFFFF"/>
        <w:spacing w:before="280" w:after="450"/>
        <w:rPr>
          <w:rFonts w:ascii="Work Sans" w:eastAsia="Work Sans" w:hAnsi="Work Sans" w:cs="Work Sans"/>
          <w:color w:val="260101"/>
        </w:rPr>
      </w:pPr>
    </w:p>
    <w:p w14:paraId="5AA7AEAF"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lastRenderedPageBreak/>
        <w:t>3. Complaints Procedure</w:t>
      </w:r>
    </w:p>
    <w:p w14:paraId="6DE55519"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color w:val="260101"/>
        </w:rPr>
        <w:t>Complaints may be made by any person including a competitor, member, visiting guest or other associated golf club members, and members of the public. Complaints must be made in the first instance to the General Manager per the Formal Complaints Handling Policy document The General Manager / relevant Committee will be responsible for keeping all parties involved informed about the complaint process.</w:t>
      </w:r>
    </w:p>
    <w:p w14:paraId="11FEA502"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4. Grading of the complaints.</w:t>
      </w:r>
    </w:p>
    <w:p w14:paraId="710CFA31"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color w:val="260101"/>
        </w:rPr>
        <w:t xml:space="preserve">All complaints are to be graded 1 to 3 with one being the lightest grading and three being the most serious. This is done by reference to Appendix 1 and the following notes. The General Manager/relevant Committee are required to determine the grading of the offence. The grading allocated will determine the action to be taken and the potential penalty a player / member may receive. </w:t>
      </w:r>
      <w:proofErr w:type="gramStart"/>
      <w:r>
        <w:rPr>
          <w:rFonts w:ascii="Work Sans" w:eastAsia="Work Sans" w:hAnsi="Work Sans" w:cs="Work Sans"/>
          <w:color w:val="260101"/>
        </w:rPr>
        <w:t>Therefore</w:t>
      </w:r>
      <w:proofErr w:type="gramEnd"/>
      <w:r>
        <w:rPr>
          <w:rFonts w:ascii="Work Sans" w:eastAsia="Work Sans" w:hAnsi="Work Sans" w:cs="Work Sans"/>
          <w:color w:val="260101"/>
        </w:rPr>
        <w:t xml:space="preserve"> consistency of grading across offences is important and it is a requirement that records are kept to support the grading process. On some occasions, the General Manager / relevant Committee may not recommend a grading because of the seriousness of an incident and may have to consult with </w:t>
      </w:r>
      <w:proofErr w:type="spellStart"/>
      <w:r>
        <w:rPr>
          <w:rFonts w:ascii="Work Sans" w:eastAsia="Work Sans" w:hAnsi="Work Sans" w:cs="Work Sans"/>
          <w:color w:val="260101"/>
        </w:rPr>
        <w:t>a</w:t>
      </w:r>
      <w:proofErr w:type="spellEnd"/>
      <w:r>
        <w:rPr>
          <w:rFonts w:ascii="Work Sans" w:eastAsia="Work Sans" w:hAnsi="Work Sans" w:cs="Work Sans"/>
          <w:color w:val="260101"/>
        </w:rPr>
        <w:t xml:space="preserve"> outside support organisation.</w:t>
      </w:r>
    </w:p>
    <w:p w14:paraId="19E71A0C"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5.Decisions and Penalties</w:t>
      </w:r>
    </w:p>
    <w:p w14:paraId="51DEF5BB"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color w:val="260101"/>
        </w:rPr>
        <w:t xml:space="preserve">Will be carried out as per the following </w:t>
      </w:r>
      <w:proofErr w:type="gramStart"/>
      <w:r>
        <w:rPr>
          <w:rFonts w:ascii="Work Sans" w:eastAsia="Work Sans" w:hAnsi="Work Sans" w:cs="Work Sans"/>
          <w:color w:val="260101"/>
        </w:rPr>
        <w:t>documents .</w:t>
      </w:r>
      <w:proofErr w:type="gramEnd"/>
    </w:p>
    <w:p w14:paraId="7185E9B0" w14:textId="77777777" w:rsidR="00DE6980" w:rsidRDefault="00CD230D">
      <w:pPr>
        <w:numPr>
          <w:ilvl w:val="0"/>
          <w:numId w:val="2"/>
        </w:numPr>
        <w:spacing w:before="280"/>
        <w:rPr>
          <w:color w:val="260101"/>
        </w:rPr>
      </w:pPr>
      <w:r>
        <w:rPr>
          <w:rFonts w:ascii="Work Sans" w:eastAsia="Work Sans" w:hAnsi="Work Sans" w:cs="Work Sans"/>
          <w:color w:val="260101"/>
        </w:rPr>
        <w:t>Formal Complaints Handling Policy.</w:t>
      </w:r>
    </w:p>
    <w:p w14:paraId="3962EE36" w14:textId="77777777" w:rsidR="00DE6980" w:rsidRDefault="00CD230D">
      <w:pPr>
        <w:numPr>
          <w:ilvl w:val="0"/>
          <w:numId w:val="2"/>
        </w:numPr>
        <w:spacing w:after="280"/>
        <w:rPr>
          <w:color w:val="260101"/>
        </w:rPr>
      </w:pPr>
      <w:r>
        <w:rPr>
          <w:rFonts w:ascii="Work Sans" w:eastAsia="Work Sans" w:hAnsi="Work Sans" w:cs="Work Sans"/>
          <w:color w:val="260101"/>
        </w:rPr>
        <w:t>Any disciplinary action will be subject to the Constitution.</w:t>
      </w:r>
    </w:p>
    <w:p w14:paraId="23596F67"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Appendix 1</w:t>
      </w:r>
      <w:r>
        <w:rPr>
          <w:rFonts w:ascii="Work Sans" w:eastAsia="Work Sans" w:hAnsi="Work Sans" w:cs="Work Sans"/>
          <w:color w:val="260101"/>
        </w:rPr>
        <w:br/>
      </w:r>
      <w:r>
        <w:rPr>
          <w:rFonts w:ascii="Work Sans" w:eastAsia="Work Sans" w:hAnsi="Work Sans" w:cs="Work Sans"/>
          <w:color w:val="260101"/>
        </w:rPr>
        <w:t>General examples of grading of complaints of conduct likely to bring the game into disrepute.</w:t>
      </w:r>
    </w:p>
    <w:p w14:paraId="39137778" w14:textId="77777777" w:rsidR="00DE6980" w:rsidRDefault="00DE6980">
      <w:pPr>
        <w:shd w:val="clear" w:color="auto" w:fill="FFFFFF"/>
        <w:spacing w:before="280" w:after="450"/>
        <w:rPr>
          <w:rFonts w:ascii="Work Sans" w:eastAsia="Work Sans" w:hAnsi="Work Sans" w:cs="Work Sans"/>
          <w:color w:val="260101"/>
        </w:rPr>
      </w:pPr>
    </w:p>
    <w:p w14:paraId="3ADB0126" w14:textId="77777777" w:rsidR="00DE6980" w:rsidRDefault="00DE6980">
      <w:pPr>
        <w:shd w:val="clear" w:color="auto" w:fill="FFFFFF"/>
        <w:spacing w:before="280" w:after="450"/>
        <w:rPr>
          <w:rFonts w:ascii="Work Sans" w:eastAsia="Work Sans" w:hAnsi="Work Sans" w:cs="Work Sans"/>
          <w:color w:val="260101"/>
        </w:rPr>
      </w:pPr>
    </w:p>
    <w:p w14:paraId="7EC7DE60" w14:textId="77777777" w:rsidR="00DE6980" w:rsidRDefault="00DE6980">
      <w:pPr>
        <w:shd w:val="clear" w:color="auto" w:fill="FFFFFF"/>
        <w:spacing w:before="280" w:after="450"/>
        <w:rPr>
          <w:rFonts w:ascii="Work Sans" w:eastAsia="Work Sans" w:hAnsi="Work Sans" w:cs="Work Sans"/>
          <w:color w:val="260101"/>
        </w:rPr>
      </w:pPr>
    </w:p>
    <w:p w14:paraId="54AB0554"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lastRenderedPageBreak/>
        <w:t>Grade 1 Offences</w:t>
      </w:r>
    </w:p>
    <w:p w14:paraId="3FF85C7B" w14:textId="77777777" w:rsidR="00DE6980" w:rsidRDefault="00CD230D">
      <w:pPr>
        <w:numPr>
          <w:ilvl w:val="0"/>
          <w:numId w:val="3"/>
        </w:numPr>
        <w:spacing w:before="280"/>
        <w:rPr>
          <w:color w:val="260101"/>
        </w:rPr>
      </w:pPr>
      <w:r>
        <w:rPr>
          <w:rFonts w:ascii="Work Sans" w:eastAsia="Work Sans" w:hAnsi="Work Sans" w:cs="Work Sans"/>
          <w:color w:val="260101"/>
        </w:rPr>
        <w:t>Bad Language</w:t>
      </w:r>
    </w:p>
    <w:p w14:paraId="3600A2EA" w14:textId="77777777" w:rsidR="00DE6980" w:rsidRDefault="00CD230D">
      <w:pPr>
        <w:numPr>
          <w:ilvl w:val="0"/>
          <w:numId w:val="3"/>
        </w:numPr>
        <w:rPr>
          <w:color w:val="260101"/>
        </w:rPr>
      </w:pPr>
      <w:r>
        <w:rPr>
          <w:rFonts w:ascii="Work Sans" w:eastAsia="Work Sans" w:hAnsi="Work Sans" w:cs="Work Sans"/>
          <w:color w:val="260101"/>
        </w:rPr>
        <w:t xml:space="preserve">Improper treatment of </w:t>
      </w:r>
      <w:proofErr w:type="gramStart"/>
      <w:r>
        <w:rPr>
          <w:rFonts w:ascii="Work Sans" w:eastAsia="Work Sans" w:hAnsi="Work Sans" w:cs="Work Sans"/>
          <w:color w:val="260101"/>
        </w:rPr>
        <w:t>equipment ,</w:t>
      </w:r>
      <w:proofErr w:type="gramEnd"/>
      <w:r>
        <w:rPr>
          <w:rFonts w:ascii="Work Sans" w:eastAsia="Work Sans" w:hAnsi="Work Sans" w:cs="Work Sans"/>
          <w:color w:val="260101"/>
        </w:rPr>
        <w:t xml:space="preserve"> including throwing of clubs.</w:t>
      </w:r>
    </w:p>
    <w:p w14:paraId="5176C8BE" w14:textId="77777777" w:rsidR="00DE6980" w:rsidRDefault="00CD230D">
      <w:pPr>
        <w:numPr>
          <w:ilvl w:val="0"/>
          <w:numId w:val="3"/>
        </w:numPr>
        <w:rPr>
          <w:color w:val="260101"/>
        </w:rPr>
      </w:pPr>
      <w:r>
        <w:rPr>
          <w:rFonts w:ascii="Work Sans" w:eastAsia="Work Sans" w:hAnsi="Work Sans" w:cs="Work Sans"/>
          <w:color w:val="260101"/>
        </w:rPr>
        <w:t>Use of club other than within the intentions of the game, damaging trees with clubs etc.</w:t>
      </w:r>
    </w:p>
    <w:p w14:paraId="550003C7" w14:textId="77777777" w:rsidR="00DE6980" w:rsidRDefault="00CD230D">
      <w:pPr>
        <w:numPr>
          <w:ilvl w:val="0"/>
          <w:numId w:val="3"/>
        </w:numPr>
        <w:rPr>
          <w:color w:val="260101"/>
        </w:rPr>
      </w:pPr>
      <w:r>
        <w:rPr>
          <w:rFonts w:ascii="Work Sans" w:eastAsia="Work Sans" w:hAnsi="Work Sans" w:cs="Work Sans"/>
          <w:color w:val="260101"/>
        </w:rPr>
        <w:t>Ill-mannered behaviour</w:t>
      </w:r>
    </w:p>
    <w:p w14:paraId="7C9DD290" w14:textId="77777777" w:rsidR="00DE6980" w:rsidRDefault="00CD230D">
      <w:pPr>
        <w:numPr>
          <w:ilvl w:val="0"/>
          <w:numId w:val="3"/>
        </w:numPr>
        <w:spacing w:after="280"/>
        <w:rPr>
          <w:color w:val="260101"/>
        </w:rPr>
      </w:pPr>
      <w:r>
        <w:rPr>
          <w:rFonts w:ascii="Work Sans" w:eastAsia="Work Sans" w:hAnsi="Work Sans" w:cs="Work Sans"/>
          <w:color w:val="260101"/>
        </w:rPr>
        <w:t>Failure to complete a round when representing the club in any sanctioned tournament / inter club match.</w:t>
      </w:r>
    </w:p>
    <w:p w14:paraId="4DA3E662"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Grade 2 Offences</w:t>
      </w:r>
    </w:p>
    <w:p w14:paraId="23CA120C" w14:textId="77777777" w:rsidR="00DE6980" w:rsidRDefault="00CD230D">
      <w:pPr>
        <w:numPr>
          <w:ilvl w:val="0"/>
          <w:numId w:val="4"/>
        </w:numPr>
        <w:spacing w:before="280"/>
        <w:rPr>
          <w:color w:val="260101"/>
        </w:rPr>
      </w:pPr>
      <w:r>
        <w:rPr>
          <w:rFonts w:ascii="Work Sans" w:eastAsia="Work Sans" w:hAnsi="Work Sans" w:cs="Work Sans"/>
          <w:color w:val="260101"/>
        </w:rPr>
        <w:t>Behaviour bringing the club into disrepute</w:t>
      </w:r>
    </w:p>
    <w:p w14:paraId="1A232509" w14:textId="77777777" w:rsidR="00DE6980" w:rsidRDefault="00CD230D">
      <w:pPr>
        <w:numPr>
          <w:ilvl w:val="0"/>
          <w:numId w:val="4"/>
        </w:numPr>
        <w:rPr>
          <w:color w:val="260101"/>
        </w:rPr>
      </w:pPr>
      <w:r>
        <w:rPr>
          <w:rFonts w:ascii="Work Sans" w:eastAsia="Work Sans" w:hAnsi="Work Sans" w:cs="Work Sans"/>
          <w:color w:val="260101"/>
        </w:rPr>
        <w:t>Theft of minor items</w:t>
      </w:r>
    </w:p>
    <w:p w14:paraId="51509978" w14:textId="77777777" w:rsidR="00DE6980" w:rsidRDefault="00CD230D">
      <w:pPr>
        <w:numPr>
          <w:ilvl w:val="0"/>
          <w:numId w:val="4"/>
        </w:numPr>
        <w:rPr>
          <w:color w:val="260101"/>
        </w:rPr>
      </w:pPr>
      <w:r>
        <w:rPr>
          <w:rFonts w:ascii="Work Sans" w:eastAsia="Work Sans" w:hAnsi="Work Sans" w:cs="Work Sans"/>
          <w:color w:val="260101"/>
        </w:rPr>
        <w:t>Excessive or offensive bad language</w:t>
      </w:r>
    </w:p>
    <w:p w14:paraId="1C1C6A36" w14:textId="77777777" w:rsidR="00DE6980" w:rsidRDefault="00CD230D">
      <w:pPr>
        <w:numPr>
          <w:ilvl w:val="0"/>
          <w:numId w:val="4"/>
        </w:numPr>
        <w:rPr>
          <w:color w:val="260101"/>
        </w:rPr>
      </w:pPr>
      <w:r>
        <w:rPr>
          <w:rFonts w:ascii="Work Sans" w:eastAsia="Work Sans" w:hAnsi="Work Sans" w:cs="Work Sans"/>
          <w:color w:val="260101"/>
        </w:rPr>
        <w:t xml:space="preserve">Using social media in connection with the club, its officials, members or </w:t>
      </w:r>
      <w:proofErr w:type="spellStart"/>
      <w:r>
        <w:rPr>
          <w:rFonts w:ascii="Work Sans" w:eastAsia="Work Sans" w:hAnsi="Work Sans" w:cs="Work Sans"/>
          <w:color w:val="260101"/>
        </w:rPr>
        <w:t>non members</w:t>
      </w:r>
      <w:proofErr w:type="spellEnd"/>
      <w:r>
        <w:rPr>
          <w:rFonts w:ascii="Work Sans" w:eastAsia="Work Sans" w:hAnsi="Work Sans" w:cs="Work Sans"/>
          <w:color w:val="260101"/>
        </w:rPr>
        <w:t xml:space="preserve"> in a manner which could be deemed offensive or threatening.</w:t>
      </w:r>
    </w:p>
    <w:p w14:paraId="09235663" w14:textId="77777777" w:rsidR="00DE6980" w:rsidRDefault="00CD230D">
      <w:pPr>
        <w:numPr>
          <w:ilvl w:val="0"/>
          <w:numId w:val="4"/>
        </w:numPr>
        <w:rPr>
          <w:color w:val="260101"/>
        </w:rPr>
      </w:pPr>
      <w:r>
        <w:rPr>
          <w:rFonts w:ascii="Work Sans" w:eastAsia="Work Sans" w:hAnsi="Work Sans" w:cs="Work Sans"/>
          <w:color w:val="260101"/>
        </w:rPr>
        <w:t>Verbal abuse or threatening behaviour to another player or member</w:t>
      </w:r>
    </w:p>
    <w:p w14:paraId="2BB5D35B" w14:textId="77777777" w:rsidR="00DE6980" w:rsidRDefault="00CD230D">
      <w:pPr>
        <w:numPr>
          <w:ilvl w:val="0"/>
          <w:numId w:val="4"/>
        </w:numPr>
        <w:rPr>
          <w:color w:val="260101"/>
        </w:rPr>
      </w:pPr>
      <w:r>
        <w:rPr>
          <w:rFonts w:ascii="Work Sans" w:eastAsia="Work Sans" w:hAnsi="Work Sans" w:cs="Work Sans"/>
          <w:color w:val="260101"/>
        </w:rPr>
        <w:t>Breaking Clubs</w:t>
      </w:r>
    </w:p>
    <w:p w14:paraId="797A1728" w14:textId="77777777" w:rsidR="00DE6980" w:rsidRDefault="00CD230D">
      <w:pPr>
        <w:numPr>
          <w:ilvl w:val="0"/>
          <w:numId w:val="4"/>
        </w:numPr>
        <w:spacing w:after="280"/>
        <w:rPr>
          <w:color w:val="260101"/>
        </w:rPr>
      </w:pPr>
      <w:r>
        <w:rPr>
          <w:rFonts w:ascii="Work Sans" w:eastAsia="Work Sans" w:hAnsi="Work Sans" w:cs="Work Sans"/>
          <w:color w:val="260101"/>
        </w:rPr>
        <w:t>Cheating</w:t>
      </w:r>
    </w:p>
    <w:p w14:paraId="5BD75636"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Grade 3 Offences</w:t>
      </w:r>
    </w:p>
    <w:p w14:paraId="6F13390B" w14:textId="77777777" w:rsidR="00DE6980" w:rsidRDefault="00CD230D">
      <w:pPr>
        <w:numPr>
          <w:ilvl w:val="0"/>
          <w:numId w:val="5"/>
        </w:numPr>
        <w:spacing w:before="280"/>
        <w:rPr>
          <w:color w:val="260101"/>
        </w:rPr>
      </w:pPr>
      <w:r>
        <w:rPr>
          <w:rFonts w:ascii="Work Sans" w:eastAsia="Work Sans" w:hAnsi="Work Sans" w:cs="Work Sans"/>
          <w:color w:val="260101"/>
        </w:rPr>
        <w:t>Any serious misuse of alcohol or drugs on the course or club premises</w:t>
      </w:r>
    </w:p>
    <w:p w14:paraId="4F805C9F" w14:textId="77777777" w:rsidR="00DE6980" w:rsidRDefault="00CD230D">
      <w:pPr>
        <w:numPr>
          <w:ilvl w:val="0"/>
          <w:numId w:val="5"/>
        </w:numPr>
        <w:rPr>
          <w:color w:val="260101"/>
        </w:rPr>
      </w:pPr>
      <w:r>
        <w:rPr>
          <w:rFonts w:ascii="Work Sans" w:eastAsia="Work Sans" w:hAnsi="Work Sans" w:cs="Work Sans"/>
          <w:color w:val="260101"/>
        </w:rPr>
        <w:t>Serious theft</w:t>
      </w:r>
    </w:p>
    <w:p w14:paraId="0A6E22E5" w14:textId="77777777" w:rsidR="00DE6980" w:rsidRDefault="00CD230D">
      <w:pPr>
        <w:numPr>
          <w:ilvl w:val="0"/>
          <w:numId w:val="5"/>
        </w:numPr>
        <w:rPr>
          <w:color w:val="260101"/>
        </w:rPr>
      </w:pPr>
      <w:r>
        <w:rPr>
          <w:rFonts w:ascii="Work Sans" w:eastAsia="Work Sans" w:hAnsi="Work Sans" w:cs="Work Sans"/>
          <w:color w:val="260101"/>
        </w:rPr>
        <w:t>Bullying of a member or member of staff</w:t>
      </w:r>
    </w:p>
    <w:p w14:paraId="3E3D6A95" w14:textId="77777777" w:rsidR="00DE6980" w:rsidRDefault="00CD230D">
      <w:pPr>
        <w:numPr>
          <w:ilvl w:val="0"/>
          <w:numId w:val="5"/>
        </w:numPr>
        <w:rPr>
          <w:color w:val="260101"/>
        </w:rPr>
      </w:pPr>
      <w:r>
        <w:rPr>
          <w:rFonts w:ascii="Work Sans" w:eastAsia="Work Sans" w:hAnsi="Work Sans" w:cs="Work Sans"/>
          <w:color w:val="260101"/>
        </w:rPr>
        <w:t>Assaulting any player, official, member, guest or member of the public</w:t>
      </w:r>
    </w:p>
    <w:p w14:paraId="552EA33B" w14:textId="77777777" w:rsidR="00DE6980" w:rsidRDefault="00CD230D">
      <w:pPr>
        <w:numPr>
          <w:ilvl w:val="0"/>
          <w:numId w:val="5"/>
        </w:numPr>
        <w:spacing w:after="280"/>
        <w:rPr>
          <w:color w:val="260101"/>
        </w:rPr>
      </w:pPr>
      <w:r>
        <w:rPr>
          <w:rFonts w:ascii="Work Sans" w:eastAsia="Work Sans" w:hAnsi="Work Sans" w:cs="Work Sans"/>
          <w:color w:val="260101"/>
        </w:rPr>
        <w:t>Sexual or verbal harassment</w:t>
      </w:r>
    </w:p>
    <w:p w14:paraId="7938E4BF"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Appendix 2</w:t>
      </w:r>
      <w:r>
        <w:rPr>
          <w:rFonts w:ascii="Work Sans" w:eastAsia="Work Sans" w:hAnsi="Work Sans" w:cs="Work Sans"/>
          <w:color w:val="260101"/>
        </w:rPr>
        <w:br/>
      </w:r>
      <w:r>
        <w:rPr>
          <w:rFonts w:ascii="Work Sans" w:eastAsia="Work Sans" w:hAnsi="Work Sans" w:cs="Work Sans"/>
          <w:b/>
          <w:color w:val="260101"/>
        </w:rPr>
        <w:t>Grade 1 Offence</w:t>
      </w:r>
      <w:r>
        <w:rPr>
          <w:rFonts w:ascii="Work Sans" w:eastAsia="Work Sans" w:hAnsi="Work Sans" w:cs="Work Sans"/>
          <w:b/>
          <w:color w:val="260101"/>
        </w:rPr>
        <w:br/>
      </w:r>
      <w:r>
        <w:rPr>
          <w:rFonts w:ascii="Work Sans" w:eastAsia="Work Sans" w:hAnsi="Work Sans" w:cs="Work Sans"/>
          <w:color w:val="260101"/>
        </w:rPr>
        <w:br/>
        <w:t xml:space="preserve">If no previous offence any one of the following </w:t>
      </w:r>
      <w:proofErr w:type="gramStart"/>
      <w:r>
        <w:rPr>
          <w:rFonts w:ascii="Work Sans" w:eastAsia="Work Sans" w:hAnsi="Work Sans" w:cs="Work Sans"/>
          <w:color w:val="260101"/>
        </w:rPr>
        <w:t>process</w:t>
      </w:r>
      <w:proofErr w:type="gramEnd"/>
      <w:r>
        <w:rPr>
          <w:rFonts w:ascii="Work Sans" w:eastAsia="Work Sans" w:hAnsi="Work Sans" w:cs="Work Sans"/>
          <w:color w:val="260101"/>
        </w:rPr>
        <w:t xml:space="preserve"> will be adopted.</w:t>
      </w:r>
    </w:p>
    <w:p w14:paraId="16AC7D2F" w14:textId="77777777" w:rsidR="00DE6980" w:rsidRDefault="00CD230D">
      <w:pPr>
        <w:numPr>
          <w:ilvl w:val="0"/>
          <w:numId w:val="6"/>
        </w:numPr>
        <w:spacing w:before="280"/>
        <w:rPr>
          <w:rFonts w:ascii="Work Sans" w:eastAsia="Work Sans" w:hAnsi="Work Sans" w:cs="Work Sans"/>
          <w:color w:val="260101"/>
        </w:rPr>
      </w:pPr>
      <w:r>
        <w:rPr>
          <w:rFonts w:ascii="Work Sans" w:eastAsia="Work Sans" w:hAnsi="Work Sans" w:cs="Work Sans"/>
          <w:color w:val="260101"/>
        </w:rPr>
        <w:t>Verbal warning with notice on file</w:t>
      </w:r>
    </w:p>
    <w:p w14:paraId="724B290C" w14:textId="77777777" w:rsidR="00DE6980" w:rsidRDefault="00CD230D">
      <w:pPr>
        <w:numPr>
          <w:ilvl w:val="0"/>
          <w:numId w:val="6"/>
        </w:numPr>
        <w:rPr>
          <w:rFonts w:ascii="Work Sans" w:eastAsia="Work Sans" w:hAnsi="Work Sans" w:cs="Work Sans"/>
          <w:color w:val="260101"/>
        </w:rPr>
      </w:pPr>
      <w:r>
        <w:rPr>
          <w:rFonts w:ascii="Work Sans" w:eastAsia="Work Sans" w:hAnsi="Work Sans" w:cs="Work Sans"/>
          <w:color w:val="260101"/>
        </w:rPr>
        <w:t>Written warning issued to the member</w:t>
      </w:r>
    </w:p>
    <w:p w14:paraId="48729B4F" w14:textId="77777777" w:rsidR="00DE6980" w:rsidRDefault="00CD230D">
      <w:pPr>
        <w:numPr>
          <w:ilvl w:val="0"/>
          <w:numId w:val="6"/>
        </w:numPr>
        <w:rPr>
          <w:rFonts w:ascii="Work Sans" w:eastAsia="Work Sans" w:hAnsi="Work Sans" w:cs="Work Sans"/>
          <w:color w:val="260101"/>
        </w:rPr>
      </w:pPr>
      <w:r>
        <w:rPr>
          <w:rFonts w:ascii="Work Sans" w:eastAsia="Work Sans" w:hAnsi="Work Sans" w:cs="Work Sans"/>
          <w:color w:val="260101"/>
        </w:rPr>
        <w:t>Penalty of suspension imposed by the relevant Committee</w:t>
      </w:r>
    </w:p>
    <w:p w14:paraId="6FBCF98B" w14:textId="77777777" w:rsidR="00DE6980" w:rsidRDefault="00CD230D">
      <w:pPr>
        <w:numPr>
          <w:ilvl w:val="0"/>
          <w:numId w:val="6"/>
        </w:numPr>
        <w:spacing w:after="280"/>
        <w:rPr>
          <w:rFonts w:ascii="Work Sans" w:eastAsia="Work Sans" w:hAnsi="Work Sans" w:cs="Work Sans"/>
          <w:color w:val="260101"/>
        </w:rPr>
      </w:pPr>
      <w:r>
        <w:rPr>
          <w:rFonts w:ascii="Work Sans" w:eastAsia="Work Sans" w:hAnsi="Work Sans" w:cs="Work Sans"/>
          <w:color w:val="260101"/>
        </w:rPr>
        <w:t xml:space="preserve">If the next incident is a Grade 2 </w:t>
      </w:r>
      <w:proofErr w:type="gramStart"/>
      <w:r>
        <w:rPr>
          <w:rFonts w:ascii="Work Sans" w:eastAsia="Work Sans" w:hAnsi="Work Sans" w:cs="Work Sans"/>
          <w:color w:val="260101"/>
        </w:rPr>
        <w:t>offence</w:t>
      </w:r>
      <w:proofErr w:type="gramEnd"/>
      <w:r>
        <w:rPr>
          <w:rFonts w:ascii="Work Sans" w:eastAsia="Work Sans" w:hAnsi="Work Sans" w:cs="Work Sans"/>
          <w:color w:val="260101"/>
        </w:rPr>
        <w:t xml:space="preserve"> then that process will override the above.</w:t>
      </w:r>
    </w:p>
    <w:p w14:paraId="3FBE2D27"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lastRenderedPageBreak/>
        <w:t>Grade 2 Offence</w:t>
      </w:r>
      <w:r>
        <w:rPr>
          <w:rFonts w:ascii="Work Sans" w:eastAsia="Work Sans" w:hAnsi="Work Sans" w:cs="Work Sans"/>
          <w:color w:val="260101"/>
        </w:rPr>
        <w:br/>
        <w:t>If no previous offences any one of the following actions may be adopted.</w:t>
      </w:r>
    </w:p>
    <w:p w14:paraId="7DD6FB1E" w14:textId="77777777" w:rsidR="00DE6980" w:rsidRDefault="00CD230D">
      <w:pPr>
        <w:numPr>
          <w:ilvl w:val="0"/>
          <w:numId w:val="7"/>
        </w:numPr>
        <w:spacing w:before="280"/>
        <w:rPr>
          <w:rFonts w:ascii="Work Sans" w:eastAsia="Work Sans" w:hAnsi="Work Sans" w:cs="Work Sans"/>
          <w:color w:val="260101"/>
        </w:rPr>
      </w:pPr>
      <w:r>
        <w:rPr>
          <w:rFonts w:ascii="Work Sans" w:eastAsia="Work Sans" w:hAnsi="Work Sans" w:cs="Work Sans"/>
          <w:color w:val="260101"/>
        </w:rPr>
        <w:t>Written warning issued to the member</w:t>
      </w:r>
    </w:p>
    <w:p w14:paraId="3B6CB8D1" w14:textId="77777777" w:rsidR="00DE6980" w:rsidRDefault="00CD230D">
      <w:pPr>
        <w:numPr>
          <w:ilvl w:val="0"/>
          <w:numId w:val="7"/>
        </w:numPr>
        <w:rPr>
          <w:rFonts w:ascii="Work Sans" w:eastAsia="Work Sans" w:hAnsi="Work Sans" w:cs="Work Sans"/>
          <w:color w:val="260101"/>
        </w:rPr>
      </w:pPr>
      <w:r>
        <w:rPr>
          <w:rFonts w:ascii="Work Sans" w:eastAsia="Work Sans" w:hAnsi="Work Sans" w:cs="Work Sans"/>
          <w:color w:val="260101"/>
        </w:rPr>
        <w:t>Penalty of suspension imposed by the relevant Committee</w:t>
      </w:r>
    </w:p>
    <w:p w14:paraId="54FAFAC6" w14:textId="77777777" w:rsidR="00DE6980" w:rsidRDefault="00CD230D">
      <w:pPr>
        <w:numPr>
          <w:ilvl w:val="0"/>
          <w:numId w:val="7"/>
        </w:numPr>
        <w:spacing w:after="280"/>
        <w:rPr>
          <w:rFonts w:ascii="Work Sans" w:eastAsia="Work Sans" w:hAnsi="Work Sans" w:cs="Work Sans"/>
          <w:color w:val="260101"/>
        </w:rPr>
      </w:pPr>
      <w:r>
        <w:rPr>
          <w:rFonts w:ascii="Work Sans" w:eastAsia="Work Sans" w:hAnsi="Work Sans" w:cs="Work Sans"/>
          <w:color w:val="260101"/>
        </w:rPr>
        <w:t>Penalty of expulsion as determined by the relevant Committee If the offence is considered serious, or if there are other recent offences, then appropriate action may be considered and passed at the discretion of the relevant Committee.</w:t>
      </w:r>
    </w:p>
    <w:p w14:paraId="3B735765" w14:textId="77777777" w:rsidR="00DE6980" w:rsidRDefault="00CD230D">
      <w:pPr>
        <w:shd w:val="clear" w:color="auto" w:fill="FFFFFF"/>
        <w:spacing w:before="280" w:after="450"/>
        <w:rPr>
          <w:rFonts w:ascii="Work Sans" w:eastAsia="Work Sans" w:hAnsi="Work Sans" w:cs="Work Sans"/>
          <w:color w:val="260101"/>
        </w:rPr>
      </w:pPr>
      <w:r>
        <w:rPr>
          <w:rFonts w:ascii="Work Sans" w:eastAsia="Work Sans" w:hAnsi="Work Sans" w:cs="Work Sans"/>
          <w:b/>
          <w:color w:val="260101"/>
        </w:rPr>
        <w:t>Grade 3 Offence</w:t>
      </w:r>
      <w:r>
        <w:rPr>
          <w:rFonts w:ascii="Work Sans" w:eastAsia="Work Sans" w:hAnsi="Work Sans" w:cs="Work Sans"/>
          <w:color w:val="260101"/>
        </w:rPr>
        <w:br/>
        <w:t>Depending on the seriousness of the offence any one of the following actions may be adopted.</w:t>
      </w:r>
    </w:p>
    <w:p w14:paraId="52EC92E2" w14:textId="77777777" w:rsidR="00DE6980" w:rsidRDefault="00CD230D">
      <w:pPr>
        <w:numPr>
          <w:ilvl w:val="0"/>
          <w:numId w:val="8"/>
        </w:numPr>
        <w:spacing w:before="280"/>
        <w:rPr>
          <w:rFonts w:ascii="Work Sans" w:eastAsia="Work Sans" w:hAnsi="Work Sans" w:cs="Work Sans"/>
          <w:color w:val="260101"/>
        </w:rPr>
      </w:pPr>
      <w:r>
        <w:rPr>
          <w:rFonts w:ascii="Work Sans" w:eastAsia="Work Sans" w:hAnsi="Work Sans" w:cs="Work Sans"/>
          <w:color w:val="260101"/>
        </w:rPr>
        <w:t>Written warning issued to the member</w:t>
      </w:r>
    </w:p>
    <w:p w14:paraId="58CBD618" w14:textId="77777777" w:rsidR="00DE6980" w:rsidRDefault="00CD230D">
      <w:pPr>
        <w:numPr>
          <w:ilvl w:val="0"/>
          <w:numId w:val="8"/>
        </w:numPr>
        <w:rPr>
          <w:rFonts w:ascii="Work Sans" w:eastAsia="Work Sans" w:hAnsi="Work Sans" w:cs="Work Sans"/>
          <w:color w:val="260101"/>
        </w:rPr>
      </w:pPr>
      <w:r>
        <w:rPr>
          <w:rFonts w:ascii="Work Sans" w:eastAsia="Work Sans" w:hAnsi="Work Sans" w:cs="Work Sans"/>
          <w:color w:val="260101"/>
        </w:rPr>
        <w:t>Penalty of suspension imposed by the relevant Committee</w:t>
      </w:r>
    </w:p>
    <w:p w14:paraId="1EE14970" w14:textId="77777777" w:rsidR="00DE6980" w:rsidRDefault="00CD230D">
      <w:pPr>
        <w:numPr>
          <w:ilvl w:val="0"/>
          <w:numId w:val="8"/>
        </w:numPr>
        <w:spacing w:after="280"/>
        <w:rPr>
          <w:rFonts w:ascii="Work Sans" w:eastAsia="Work Sans" w:hAnsi="Work Sans" w:cs="Work Sans"/>
          <w:color w:val="260101"/>
        </w:rPr>
      </w:pPr>
      <w:r>
        <w:rPr>
          <w:rFonts w:ascii="Work Sans" w:eastAsia="Work Sans" w:hAnsi="Work Sans" w:cs="Work Sans"/>
          <w:color w:val="260101"/>
        </w:rPr>
        <w:t>Penalty of expulsion as determined by the relevant Committee</w:t>
      </w:r>
    </w:p>
    <w:p w14:paraId="43CB04AF" w14:textId="77777777" w:rsidR="00DE6980" w:rsidRDefault="00DE6980"/>
    <w:sectPr w:rsidR="00DE6980">
      <w:headerReference w:type="default" r:id="rId8"/>
      <w:footerReference w:type="default" r:id="rId9"/>
      <w:pgSz w:w="11906" w:h="16838"/>
      <w:pgMar w:top="720" w:right="720" w:bottom="720" w:left="720" w:header="113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98C9B" w14:textId="77777777" w:rsidR="00CD230D" w:rsidRDefault="00CD230D">
      <w:r>
        <w:separator/>
      </w:r>
    </w:p>
  </w:endnote>
  <w:endnote w:type="continuationSeparator" w:id="0">
    <w:p w14:paraId="505A2056" w14:textId="77777777" w:rsidR="00CD230D" w:rsidRDefault="00CD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9324" w14:textId="77777777" w:rsidR="00DE6980" w:rsidRDefault="00CD230D">
    <w:pPr>
      <w:pBdr>
        <w:top w:val="nil"/>
        <w:left w:val="nil"/>
        <w:bottom w:val="nil"/>
        <w:right w:val="nil"/>
        <w:between w:val="nil"/>
      </w:pBdr>
      <w:tabs>
        <w:tab w:val="center" w:pos="4153"/>
        <w:tab w:val="right" w:pos="8306"/>
      </w:tabs>
      <w:spacing w:before="20" w:after="20"/>
      <w:ind w:left="720"/>
      <w:jc w:val="center"/>
      <w:rPr>
        <w:rFonts w:ascii="Arial" w:eastAsia="Arial" w:hAnsi="Arial" w:cs="Arial"/>
        <w:color w:val="000000"/>
        <w:sz w:val="18"/>
        <w:szCs w:val="18"/>
      </w:rPr>
    </w:pPr>
    <w:r>
      <w:rPr>
        <w:rFonts w:ascii="Arial" w:eastAsia="Arial" w:hAnsi="Arial" w:cs="Arial"/>
        <w:b/>
        <w:color w:val="000000"/>
        <w:sz w:val="18"/>
        <w:szCs w:val="18"/>
      </w:rPr>
      <w:t>THE CLUBHOUSE ABERFORESHORE LLANFAGLAN CAERNARFON GWYNEDD LL54 5RP</w:t>
    </w:r>
  </w:p>
  <w:p w14:paraId="37DFB667" w14:textId="77777777" w:rsidR="00DE6980" w:rsidRDefault="00CD230D">
    <w:pPr>
      <w:pBdr>
        <w:top w:val="nil"/>
        <w:left w:val="nil"/>
        <w:bottom w:val="nil"/>
        <w:right w:val="nil"/>
        <w:between w:val="nil"/>
      </w:pBdr>
      <w:tabs>
        <w:tab w:val="center" w:pos="4153"/>
        <w:tab w:val="right" w:pos="8306"/>
      </w:tabs>
      <w:spacing w:before="20" w:after="20"/>
      <w:jc w:val="center"/>
      <w:rPr>
        <w:rFonts w:ascii="Arial" w:eastAsia="Arial" w:hAnsi="Arial" w:cs="Arial"/>
        <w:color w:val="000000"/>
        <w:sz w:val="18"/>
        <w:szCs w:val="18"/>
      </w:rPr>
    </w:pPr>
    <w:r>
      <w:rPr>
        <w:rFonts w:ascii="Arial" w:eastAsia="Arial" w:hAnsi="Arial" w:cs="Arial"/>
        <w:color w:val="000000"/>
        <w:sz w:val="18"/>
        <w:szCs w:val="18"/>
      </w:rPr>
      <w:t>General Manager/Pro Shop/Caterers - Tel: 01286 678359</w:t>
    </w:r>
  </w:p>
  <w:p w14:paraId="1C655D98" w14:textId="77777777" w:rsidR="00DE6980" w:rsidRDefault="00CD230D">
    <w:pPr>
      <w:pBdr>
        <w:top w:val="nil"/>
        <w:left w:val="nil"/>
        <w:bottom w:val="nil"/>
        <w:right w:val="nil"/>
        <w:between w:val="nil"/>
      </w:pBdr>
      <w:tabs>
        <w:tab w:val="center" w:pos="4153"/>
        <w:tab w:val="right" w:pos="8306"/>
      </w:tabs>
      <w:spacing w:before="20" w:after="240"/>
      <w:ind w:left="720" w:hanging="720"/>
      <w:jc w:val="center"/>
      <w:rPr>
        <w:rFonts w:ascii="Arial" w:eastAsia="Arial" w:hAnsi="Arial" w:cs="Arial"/>
        <w:color w:val="000000"/>
        <w:sz w:val="18"/>
        <w:szCs w:val="18"/>
      </w:rPr>
    </w:pPr>
    <w:proofErr w:type="gramStart"/>
    <w:r>
      <w:rPr>
        <w:rFonts w:ascii="Arial" w:eastAsia="Arial" w:hAnsi="Arial" w:cs="Arial"/>
        <w:color w:val="000000"/>
        <w:sz w:val="18"/>
        <w:szCs w:val="18"/>
        <w:u w:val="single"/>
      </w:rPr>
      <w:t>e-mail:</w:t>
    </w:r>
    <w:r>
      <w:rPr>
        <w:rFonts w:ascii="Arial" w:eastAsia="Arial" w:hAnsi="Arial" w:cs="Arial"/>
        <w:b/>
        <w:color w:val="000000"/>
        <w:sz w:val="18"/>
        <w:szCs w:val="18"/>
        <w:u w:val="single"/>
      </w:rPr>
      <w:t>manager@caernarfongolfclub.co.uk</w:t>
    </w:r>
    <w:proofErr w:type="gramEnd"/>
    <w:r>
      <w:rPr>
        <w:rFonts w:ascii="Arial" w:eastAsia="Arial" w:hAnsi="Arial" w:cs="Arial"/>
        <w:color w:val="000000"/>
        <w:sz w:val="18"/>
        <w:szCs w:val="18"/>
        <w:u w:val="single"/>
      </w:rPr>
      <w:tab/>
    </w:r>
    <w:r>
      <w:rPr>
        <w:rFonts w:ascii="Arial" w:eastAsia="Arial" w:hAnsi="Arial" w:cs="Arial"/>
        <w:color w:val="000000"/>
        <w:sz w:val="18"/>
        <w:szCs w:val="18"/>
      </w:rPr>
      <w:t xml:space="preserve">              website:  </w:t>
    </w:r>
    <w:hyperlink r:id="rId1">
      <w:r>
        <w:rPr>
          <w:rFonts w:ascii="Arial" w:eastAsia="Arial" w:hAnsi="Arial" w:cs="Arial"/>
          <w:b/>
          <w:color w:val="000000"/>
          <w:sz w:val="18"/>
          <w:szCs w:val="18"/>
          <w:u w:val="single"/>
        </w:rPr>
        <w:t>www.caernarfongolfclub.co.uk</w:t>
      </w:r>
    </w:hyperlink>
  </w:p>
  <w:p w14:paraId="77C45154" w14:textId="77777777" w:rsidR="00DE6980" w:rsidRDefault="00DE6980">
    <w:pPr>
      <w:pBdr>
        <w:top w:val="nil"/>
        <w:left w:val="nil"/>
        <w:bottom w:val="nil"/>
        <w:right w:val="nil"/>
        <w:between w:val="nil"/>
      </w:pBdr>
      <w:tabs>
        <w:tab w:val="center" w:pos="4153"/>
        <w:tab w:val="right" w:pos="8306"/>
      </w:tabs>
      <w:rPr>
        <w:color w:val="000000"/>
      </w:rPr>
    </w:pPr>
  </w:p>
  <w:p w14:paraId="4170FDCD" w14:textId="77777777" w:rsidR="00DE6980" w:rsidRDefault="00DE698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E9B6" w14:textId="77777777" w:rsidR="00CD230D" w:rsidRDefault="00CD230D">
      <w:r>
        <w:separator/>
      </w:r>
    </w:p>
  </w:footnote>
  <w:footnote w:type="continuationSeparator" w:id="0">
    <w:p w14:paraId="084FB255" w14:textId="77777777" w:rsidR="00CD230D" w:rsidRDefault="00CD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FA5A" w14:textId="77777777" w:rsidR="00DE6980" w:rsidRDefault="00CD230D">
    <w:pPr>
      <w:ind w:firstLine="720"/>
      <w:jc w:val="center"/>
      <w:rPr>
        <w:color w:val="333399"/>
        <w:sz w:val="38"/>
        <w:szCs w:val="38"/>
      </w:rPr>
    </w:pPr>
    <w:r>
      <w:rPr>
        <w:i/>
        <w:noProof/>
        <w:color w:val="333399"/>
        <w:sz w:val="38"/>
        <w:szCs w:val="38"/>
      </w:rPr>
      <w:drawing>
        <wp:inline distT="0" distB="0" distL="114300" distR="114300" wp14:anchorId="14654E2E" wp14:editId="0D74E9D8">
          <wp:extent cx="1038860" cy="7994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8860" cy="799465"/>
                  </a:xfrm>
                  <a:prstGeom prst="rect">
                    <a:avLst/>
                  </a:prstGeom>
                  <a:ln/>
                </pic:spPr>
              </pic:pic>
            </a:graphicData>
          </a:graphic>
        </wp:inline>
      </w:drawing>
    </w:r>
  </w:p>
  <w:p w14:paraId="44B72A55" w14:textId="77777777" w:rsidR="00DE6980" w:rsidRDefault="00CD230D">
    <w:pPr>
      <w:spacing w:before="40" w:after="40"/>
      <w:ind w:firstLine="720"/>
      <w:jc w:val="center"/>
      <w:rPr>
        <w:color w:val="000000"/>
        <w:sz w:val="38"/>
        <w:szCs w:val="38"/>
      </w:rPr>
    </w:pPr>
    <w:r>
      <w:rPr>
        <w:i/>
        <w:color w:val="000000"/>
        <w:sz w:val="38"/>
        <w:szCs w:val="38"/>
      </w:rPr>
      <w:t>Royal Town of Caernarfon Golf Club</w:t>
    </w:r>
  </w:p>
  <w:p w14:paraId="41DFDE56" w14:textId="77777777" w:rsidR="00DE6980" w:rsidRDefault="00CD230D">
    <w:pPr>
      <w:spacing w:before="40" w:after="120"/>
      <w:ind w:firstLine="720"/>
      <w:jc w:val="center"/>
      <w:rPr>
        <w:color w:val="000000"/>
        <w:sz w:val="40"/>
        <w:szCs w:val="40"/>
      </w:rPr>
    </w:pPr>
    <w:proofErr w:type="spellStart"/>
    <w:r>
      <w:rPr>
        <w:i/>
        <w:color w:val="000000"/>
        <w:sz w:val="38"/>
        <w:szCs w:val="38"/>
      </w:rPr>
      <w:t>Clwb</w:t>
    </w:r>
    <w:proofErr w:type="spellEnd"/>
    <w:r>
      <w:rPr>
        <w:i/>
        <w:color w:val="000000"/>
        <w:sz w:val="38"/>
        <w:szCs w:val="38"/>
      </w:rPr>
      <w:t xml:space="preserve"> </w:t>
    </w:r>
    <w:proofErr w:type="spellStart"/>
    <w:r>
      <w:rPr>
        <w:i/>
        <w:color w:val="000000"/>
        <w:sz w:val="38"/>
        <w:szCs w:val="38"/>
      </w:rPr>
      <w:t>Golff</w:t>
    </w:r>
    <w:proofErr w:type="spellEnd"/>
    <w:r>
      <w:rPr>
        <w:i/>
        <w:color w:val="000000"/>
        <w:sz w:val="38"/>
        <w:szCs w:val="38"/>
      </w:rPr>
      <w:t xml:space="preserve"> Tref </w:t>
    </w:r>
    <w:proofErr w:type="spellStart"/>
    <w:r>
      <w:rPr>
        <w:i/>
        <w:color w:val="000000"/>
        <w:sz w:val="38"/>
        <w:szCs w:val="38"/>
      </w:rPr>
      <w:t>Frenhinol</w:t>
    </w:r>
    <w:proofErr w:type="spellEnd"/>
    <w:r>
      <w:rPr>
        <w:i/>
        <w:color w:val="000000"/>
        <w:sz w:val="38"/>
        <w:szCs w:val="38"/>
      </w:rPr>
      <w:t xml:space="preserve"> Caernarfon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60C4"/>
    <w:multiLevelType w:val="multilevel"/>
    <w:tmpl w:val="053C1EA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8E93B04"/>
    <w:multiLevelType w:val="multilevel"/>
    <w:tmpl w:val="7CD2E3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298D2EB6"/>
    <w:multiLevelType w:val="multilevel"/>
    <w:tmpl w:val="5E4E6B2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41801F12"/>
    <w:multiLevelType w:val="multilevel"/>
    <w:tmpl w:val="5B9C002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43474B25"/>
    <w:multiLevelType w:val="multilevel"/>
    <w:tmpl w:val="F9863B4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4BD146AA"/>
    <w:multiLevelType w:val="multilevel"/>
    <w:tmpl w:val="6902E1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5D44917"/>
    <w:multiLevelType w:val="multilevel"/>
    <w:tmpl w:val="96EC47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6F48643A"/>
    <w:multiLevelType w:val="multilevel"/>
    <w:tmpl w:val="7E5C06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53237256">
    <w:abstractNumId w:val="5"/>
  </w:num>
  <w:num w:numId="2" w16cid:durableId="511409169">
    <w:abstractNumId w:val="6"/>
  </w:num>
  <w:num w:numId="3" w16cid:durableId="432282221">
    <w:abstractNumId w:val="1"/>
  </w:num>
  <w:num w:numId="4" w16cid:durableId="513687136">
    <w:abstractNumId w:val="3"/>
  </w:num>
  <w:num w:numId="5" w16cid:durableId="350224498">
    <w:abstractNumId w:val="7"/>
  </w:num>
  <w:num w:numId="6" w16cid:durableId="2052067987">
    <w:abstractNumId w:val="2"/>
  </w:num>
  <w:num w:numId="7" w16cid:durableId="1230964518">
    <w:abstractNumId w:val="0"/>
  </w:num>
  <w:num w:numId="8" w16cid:durableId="1126853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80"/>
    <w:rsid w:val="00CD230D"/>
    <w:rsid w:val="00D464B1"/>
    <w:rsid w:val="00DE6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02E7"/>
  <w15:docId w15:val="{2120691C-4A51-4154-B537-226B9515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jc w:val="both"/>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caernarfongolf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ernarfongolf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4293</Characters>
  <Application>Microsoft Office Word</Application>
  <DocSecurity>4</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Sion (LGHCCRA - Social Housing Regulator &amp; Strategic Bus)</dc:creator>
  <cp:lastModifiedBy>Morgan, Sion (LGHCCRA - Social Housing Regulator &amp; Strategic Bus)</cp:lastModifiedBy>
  <cp:revision>2</cp:revision>
  <dcterms:created xsi:type="dcterms:W3CDTF">2025-04-02T10:18:00Z</dcterms:created>
  <dcterms:modified xsi:type="dcterms:W3CDTF">2025-04-02T10:18:00Z</dcterms:modified>
</cp:coreProperties>
</file>